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70" w:rsidRPr="00DB623A" w:rsidRDefault="00F35470" w:rsidP="00F35470">
      <w:pPr>
        <w:pStyle w:val="Nzev"/>
        <w:rPr>
          <w:rFonts w:ascii="Berylium" w:eastAsia="Batang" w:hAnsi="Berylium"/>
          <w:sz w:val="64"/>
        </w:rPr>
      </w:pPr>
      <w:r w:rsidRPr="00DB623A">
        <w:rPr>
          <w:rFonts w:ascii="Berylium" w:eastAsia="Batang" w:hAnsi="Berylium"/>
          <w:sz w:val="64"/>
        </w:rPr>
        <w:t xml:space="preserve">Obecní úřad </w:t>
      </w:r>
      <w:r w:rsidR="00546A99" w:rsidRPr="00DB623A">
        <w:rPr>
          <w:rFonts w:ascii="Berylium" w:eastAsia="Batang" w:hAnsi="Berylium"/>
          <w:sz w:val="64"/>
        </w:rPr>
        <w:t>Zákolany</w:t>
      </w:r>
    </w:p>
    <w:p w:rsidR="00F35470" w:rsidRPr="00DB623A" w:rsidRDefault="00F35470" w:rsidP="00F35470">
      <w:pPr>
        <w:jc w:val="center"/>
        <w:rPr>
          <w:rFonts w:ascii="Berylium" w:eastAsia="Batang" w:hAnsi="Berylium"/>
          <w:b/>
          <w:color w:val="000000"/>
        </w:rPr>
      </w:pPr>
    </w:p>
    <w:p w:rsidR="00F35470" w:rsidRPr="00DB623A" w:rsidRDefault="00F35470" w:rsidP="00F35470">
      <w:pPr>
        <w:jc w:val="center"/>
        <w:rPr>
          <w:rFonts w:ascii="Berylium" w:eastAsia="Batang" w:hAnsi="Berylium"/>
          <w:b/>
          <w:color w:val="000000"/>
          <w:sz w:val="52"/>
        </w:rPr>
      </w:pPr>
      <w:r w:rsidRPr="00DB623A">
        <w:rPr>
          <w:rFonts w:ascii="Berylium" w:eastAsia="Batang" w:hAnsi="Berylium"/>
          <w:b/>
          <w:color w:val="000000"/>
          <w:sz w:val="52"/>
        </w:rPr>
        <w:t>a</w:t>
      </w:r>
    </w:p>
    <w:p w:rsidR="00F35470" w:rsidRPr="00DB623A" w:rsidRDefault="00F35470" w:rsidP="00F35470">
      <w:pPr>
        <w:pStyle w:val="Nzev"/>
        <w:rPr>
          <w:rFonts w:ascii="Berylium" w:eastAsia="Batang" w:hAnsi="Berylium"/>
          <w:sz w:val="64"/>
        </w:rPr>
      </w:pPr>
      <w:r w:rsidRPr="00DB623A">
        <w:rPr>
          <w:rFonts w:ascii="Berylium" w:eastAsia="Batang" w:hAnsi="Berylium"/>
          <w:sz w:val="64"/>
        </w:rPr>
        <w:t>FCC Regios, a.s.</w:t>
      </w:r>
    </w:p>
    <w:p w:rsidR="00F35470" w:rsidRDefault="00F35470" w:rsidP="00F35470">
      <w:pPr>
        <w:rPr>
          <w:rFonts w:ascii="Arial" w:hAnsi="Arial"/>
          <w:sz w:val="28"/>
        </w:rPr>
      </w:pPr>
    </w:p>
    <w:p w:rsidR="00E6674C" w:rsidRDefault="00E6674C" w:rsidP="00E6674C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pořádají svoz </w:t>
      </w:r>
      <w:r>
        <w:rPr>
          <w:rFonts w:ascii="Arial" w:hAnsi="Arial"/>
          <w:b/>
          <w:sz w:val="32"/>
          <w:u w:val="single"/>
        </w:rPr>
        <w:t>velkoobjemového odpadu</w:t>
      </w:r>
      <w:r>
        <w:rPr>
          <w:rFonts w:ascii="Arial" w:hAnsi="Arial"/>
          <w:sz w:val="32"/>
        </w:rPr>
        <w:t xml:space="preserve"> pro obec </w:t>
      </w:r>
      <w:r w:rsidR="00546A99">
        <w:rPr>
          <w:rFonts w:ascii="Arial" w:hAnsi="Arial"/>
          <w:sz w:val="32"/>
        </w:rPr>
        <w:t>Zákolany</w:t>
      </w:r>
    </w:p>
    <w:p w:rsidR="009C764D" w:rsidRDefault="00CD1508" w:rsidP="00F35470">
      <w:pPr>
        <w:rPr>
          <w:rFonts w:ascii="Andalus" w:hAnsi="Andalus" w:cs="Andalus"/>
          <w:b/>
          <w:sz w:val="32"/>
          <w:szCs w:val="32"/>
        </w:rPr>
      </w:pPr>
      <w:r>
        <w:rPr>
          <w:rFonts w:asciiTheme="minorHAnsi" w:hAnsiTheme="minorHAnsi" w:cs="Andalus"/>
          <w:noProof/>
          <w:sz w:val="28"/>
          <w:lang w:eastAsia="cs-CZ"/>
        </w:rPr>
        <w:drawing>
          <wp:anchor distT="0" distB="0" distL="114300" distR="114300" simplePos="0" relativeHeight="251665408" behindDoc="0" locked="0" layoutInCell="1" allowOverlap="1" wp14:anchorId="357D7293" wp14:editId="28A13BA8">
            <wp:simplePos x="0" y="0"/>
            <wp:positionH relativeFrom="column">
              <wp:posOffset>3205480</wp:posOffset>
            </wp:positionH>
            <wp:positionV relativeFrom="paragraph">
              <wp:posOffset>83820</wp:posOffset>
            </wp:positionV>
            <wp:extent cx="3304540" cy="1810385"/>
            <wp:effectExtent l="0" t="0" r="0" b="0"/>
            <wp:wrapNone/>
            <wp:docPr id="5" name="Obrázek 5" descr="C:\Users\linsmaierova\Desktop\VOK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smaierova\Desktop\VOK obráze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5470" w:rsidRPr="009C764D" w:rsidRDefault="007B072C" w:rsidP="00F35470">
      <w:pPr>
        <w:rPr>
          <w:rFonts w:ascii="Andalus" w:hAnsi="Andalus" w:cs="Andalus"/>
          <w:b/>
          <w:sz w:val="32"/>
          <w:szCs w:val="32"/>
        </w:rPr>
      </w:pPr>
      <w:r w:rsidRPr="009C764D">
        <w:rPr>
          <w:rFonts w:ascii="Andalus" w:hAnsi="Andalus" w:cs="Andalus"/>
          <w:b/>
          <w:sz w:val="32"/>
          <w:szCs w:val="32"/>
        </w:rPr>
        <w:t xml:space="preserve">Datum: </w:t>
      </w:r>
      <w:r w:rsidR="00221F1D">
        <w:rPr>
          <w:rFonts w:ascii="Andalus" w:hAnsi="Andalus" w:cs="Andalus"/>
          <w:b/>
          <w:sz w:val="32"/>
          <w:szCs w:val="32"/>
        </w:rPr>
        <w:t>2</w:t>
      </w:r>
      <w:r w:rsidR="009349D8">
        <w:rPr>
          <w:rFonts w:ascii="Andalus" w:hAnsi="Andalus" w:cs="Andalus"/>
          <w:b/>
          <w:sz w:val="32"/>
          <w:szCs w:val="32"/>
        </w:rPr>
        <w:t>5</w:t>
      </w:r>
      <w:r w:rsidR="00221F1D">
        <w:rPr>
          <w:rFonts w:ascii="Andalus" w:hAnsi="Andalus" w:cs="Andalus"/>
          <w:b/>
          <w:sz w:val="32"/>
          <w:szCs w:val="32"/>
        </w:rPr>
        <w:t>.4.20</w:t>
      </w:r>
      <w:r w:rsidR="009349D8">
        <w:rPr>
          <w:rFonts w:ascii="Andalus" w:hAnsi="Andalus" w:cs="Andalus"/>
          <w:b/>
          <w:sz w:val="32"/>
          <w:szCs w:val="32"/>
        </w:rPr>
        <w:t>20</w:t>
      </w:r>
      <w:r w:rsidR="00216811" w:rsidRPr="009C764D">
        <w:rPr>
          <w:rFonts w:ascii="Andalus" w:hAnsi="Andalus" w:cs="Andalus"/>
          <w:b/>
          <w:sz w:val="32"/>
          <w:szCs w:val="32"/>
        </w:rPr>
        <w:t xml:space="preserve"> </w:t>
      </w:r>
      <w:r w:rsidR="00A53754">
        <w:rPr>
          <w:rFonts w:ascii="Andalus" w:hAnsi="Andalus" w:cs="Andalus"/>
          <w:b/>
          <w:sz w:val="32"/>
          <w:szCs w:val="32"/>
        </w:rPr>
        <w:t>8:00 – 12</w:t>
      </w:r>
      <w:r w:rsidR="00546A99">
        <w:rPr>
          <w:rFonts w:ascii="Andalus" w:hAnsi="Andalus" w:cs="Andalus"/>
          <w:b/>
          <w:sz w:val="32"/>
          <w:szCs w:val="32"/>
        </w:rPr>
        <w:t>:00</w:t>
      </w:r>
    </w:p>
    <w:p w:rsidR="00CD1508" w:rsidRPr="009C764D" w:rsidRDefault="00530160" w:rsidP="00CD1508">
      <w:pPr>
        <w:rPr>
          <w:rFonts w:asciiTheme="minorHAnsi" w:hAnsiTheme="minorHAnsi" w:cs="Andalus"/>
          <w:sz w:val="28"/>
        </w:rPr>
      </w:pPr>
      <w:r>
        <w:rPr>
          <w:rFonts w:asciiTheme="minorHAnsi" w:hAnsiTheme="minorHAnsi" w:cs="Andalus"/>
          <w:sz w:val="28"/>
        </w:rPr>
        <w:t>1</w:t>
      </w:r>
      <w:r w:rsidR="009349D8">
        <w:rPr>
          <w:rFonts w:asciiTheme="minorHAnsi" w:hAnsiTheme="minorHAnsi" w:cs="Andalus"/>
          <w:sz w:val="28"/>
        </w:rPr>
        <w:t xml:space="preserve"> </w:t>
      </w:r>
      <w:r>
        <w:rPr>
          <w:rFonts w:asciiTheme="minorHAnsi" w:hAnsiTheme="minorHAnsi" w:cs="Andalus"/>
          <w:sz w:val="28"/>
        </w:rPr>
        <w:t>x</w:t>
      </w:r>
      <w:r w:rsidR="009349D8">
        <w:rPr>
          <w:rFonts w:asciiTheme="minorHAnsi" w:hAnsiTheme="minorHAnsi" w:cs="Andalus"/>
          <w:sz w:val="28"/>
        </w:rPr>
        <w:t xml:space="preserve"> </w:t>
      </w:r>
      <w:bookmarkStart w:id="0" w:name="_GoBack"/>
      <w:bookmarkEnd w:id="0"/>
      <w:r>
        <w:rPr>
          <w:rFonts w:asciiTheme="minorHAnsi" w:hAnsiTheme="minorHAnsi" w:cs="Andalus"/>
          <w:sz w:val="28"/>
        </w:rPr>
        <w:t>30m3 – kontejner bude přistaven:</w:t>
      </w:r>
    </w:p>
    <w:p w:rsidR="00546A99" w:rsidRDefault="00546A99" w:rsidP="00546A99">
      <w:pPr>
        <w:jc w:val="both"/>
        <w:rPr>
          <w:rFonts w:asciiTheme="minorHAnsi" w:hAnsiTheme="minorHAnsi" w:cs="Andalus"/>
          <w:sz w:val="28"/>
        </w:rPr>
      </w:pPr>
      <w:r w:rsidRPr="00546A99">
        <w:rPr>
          <w:rFonts w:asciiTheme="minorHAnsi" w:hAnsiTheme="minorHAnsi" w:cs="Andalus"/>
          <w:sz w:val="28"/>
        </w:rPr>
        <w:t>•</w:t>
      </w:r>
      <w:r w:rsidRPr="00546A99">
        <w:rPr>
          <w:rFonts w:asciiTheme="minorHAnsi" w:hAnsiTheme="minorHAnsi" w:cs="Andalus"/>
          <w:sz w:val="28"/>
        </w:rPr>
        <w:tab/>
        <w:t>Zákolany parkoviště</w:t>
      </w:r>
    </w:p>
    <w:p w:rsidR="00530160" w:rsidRPr="00546A99" w:rsidRDefault="00530160" w:rsidP="00546A99">
      <w:pPr>
        <w:jc w:val="both"/>
        <w:rPr>
          <w:rFonts w:asciiTheme="minorHAnsi" w:hAnsiTheme="minorHAnsi" w:cs="Andalus"/>
          <w:sz w:val="28"/>
        </w:rPr>
      </w:pPr>
      <w:r>
        <w:rPr>
          <w:rFonts w:asciiTheme="minorHAnsi" w:hAnsiTheme="minorHAnsi" w:cs="Andalus"/>
          <w:sz w:val="28"/>
        </w:rPr>
        <w:t>3</w:t>
      </w:r>
      <w:r w:rsidR="009349D8">
        <w:rPr>
          <w:rFonts w:asciiTheme="minorHAnsi" w:hAnsiTheme="minorHAnsi" w:cs="Andalus"/>
          <w:sz w:val="28"/>
        </w:rPr>
        <w:t xml:space="preserve"> </w:t>
      </w:r>
      <w:r>
        <w:rPr>
          <w:rFonts w:asciiTheme="minorHAnsi" w:hAnsiTheme="minorHAnsi" w:cs="Andalus"/>
          <w:sz w:val="28"/>
        </w:rPr>
        <w:t>x 15</w:t>
      </w:r>
      <w:r w:rsidRPr="009C764D">
        <w:rPr>
          <w:rFonts w:asciiTheme="minorHAnsi" w:hAnsiTheme="minorHAnsi" w:cs="Andalus"/>
          <w:sz w:val="28"/>
        </w:rPr>
        <w:t>m3 – kontejnery budou přistaveny:</w:t>
      </w:r>
    </w:p>
    <w:p w:rsidR="00546A99" w:rsidRPr="00546A99" w:rsidRDefault="00546A99" w:rsidP="00546A99">
      <w:pPr>
        <w:jc w:val="both"/>
        <w:rPr>
          <w:rFonts w:asciiTheme="minorHAnsi" w:hAnsiTheme="minorHAnsi" w:cs="Andalus"/>
          <w:sz w:val="28"/>
        </w:rPr>
      </w:pPr>
      <w:r w:rsidRPr="00546A99">
        <w:rPr>
          <w:rFonts w:asciiTheme="minorHAnsi" w:hAnsiTheme="minorHAnsi" w:cs="Andalus"/>
          <w:sz w:val="28"/>
        </w:rPr>
        <w:t>•</w:t>
      </w:r>
      <w:r w:rsidRPr="00546A99">
        <w:rPr>
          <w:rFonts w:asciiTheme="minorHAnsi" w:hAnsiTheme="minorHAnsi" w:cs="Andalus"/>
          <w:sz w:val="28"/>
        </w:rPr>
        <w:tab/>
        <w:t xml:space="preserve">Trněný Újezd u kont. </w:t>
      </w:r>
      <w:proofErr w:type="gramStart"/>
      <w:r w:rsidRPr="00546A99">
        <w:rPr>
          <w:rFonts w:asciiTheme="minorHAnsi" w:hAnsiTheme="minorHAnsi" w:cs="Andalus"/>
          <w:sz w:val="28"/>
        </w:rPr>
        <w:t>na</w:t>
      </w:r>
      <w:proofErr w:type="gramEnd"/>
      <w:r w:rsidRPr="00546A99">
        <w:rPr>
          <w:rFonts w:asciiTheme="minorHAnsi" w:hAnsiTheme="minorHAnsi" w:cs="Andalus"/>
          <w:sz w:val="28"/>
        </w:rPr>
        <w:t xml:space="preserve"> </w:t>
      </w:r>
      <w:proofErr w:type="spellStart"/>
      <w:r w:rsidRPr="00546A99">
        <w:rPr>
          <w:rFonts w:asciiTheme="minorHAnsi" w:hAnsiTheme="minorHAnsi" w:cs="Andalus"/>
          <w:sz w:val="28"/>
        </w:rPr>
        <w:t>sep</w:t>
      </w:r>
      <w:proofErr w:type="spellEnd"/>
      <w:r w:rsidRPr="00546A99">
        <w:rPr>
          <w:rFonts w:asciiTheme="minorHAnsi" w:hAnsiTheme="minorHAnsi" w:cs="Andalus"/>
          <w:sz w:val="28"/>
        </w:rPr>
        <w:t>.</w:t>
      </w:r>
    </w:p>
    <w:p w:rsidR="00546A99" w:rsidRPr="00546A99" w:rsidRDefault="00546A99" w:rsidP="00546A99">
      <w:pPr>
        <w:jc w:val="both"/>
        <w:rPr>
          <w:rFonts w:asciiTheme="minorHAnsi" w:hAnsiTheme="minorHAnsi" w:cs="Andalus"/>
          <w:sz w:val="28"/>
        </w:rPr>
      </w:pPr>
      <w:r w:rsidRPr="00546A99">
        <w:rPr>
          <w:rFonts w:asciiTheme="minorHAnsi" w:hAnsiTheme="minorHAnsi" w:cs="Andalus"/>
          <w:sz w:val="28"/>
        </w:rPr>
        <w:t>•</w:t>
      </w:r>
      <w:r w:rsidRPr="00546A99">
        <w:rPr>
          <w:rFonts w:asciiTheme="minorHAnsi" w:hAnsiTheme="minorHAnsi" w:cs="Andalus"/>
          <w:sz w:val="28"/>
        </w:rPr>
        <w:tab/>
      </w:r>
      <w:proofErr w:type="spellStart"/>
      <w:r w:rsidRPr="00546A99">
        <w:rPr>
          <w:rFonts w:asciiTheme="minorHAnsi" w:hAnsiTheme="minorHAnsi" w:cs="Andalus"/>
          <w:sz w:val="28"/>
        </w:rPr>
        <w:t>Kováry</w:t>
      </w:r>
      <w:proofErr w:type="spellEnd"/>
    </w:p>
    <w:p w:rsidR="004B1F3F" w:rsidRDefault="00546A99" w:rsidP="00546A99">
      <w:pPr>
        <w:jc w:val="both"/>
        <w:rPr>
          <w:rFonts w:ascii="Arial" w:hAnsi="Arial"/>
          <w:sz w:val="24"/>
          <w:szCs w:val="24"/>
        </w:rPr>
      </w:pPr>
      <w:r w:rsidRPr="00546A99">
        <w:rPr>
          <w:rFonts w:asciiTheme="minorHAnsi" w:hAnsiTheme="minorHAnsi" w:cs="Andalus"/>
          <w:sz w:val="28"/>
        </w:rPr>
        <w:t>•</w:t>
      </w:r>
      <w:r w:rsidRPr="00546A99">
        <w:rPr>
          <w:rFonts w:asciiTheme="minorHAnsi" w:hAnsiTheme="minorHAnsi" w:cs="Andalus"/>
          <w:sz w:val="28"/>
        </w:rPr>
        <w:tab/>
        <w:t>Křižovatka na Blevice</w:t>
      </w:r>
    </w:p>
    <w:p w:rsidR="009C764D" w:rsidRPr="009C764D" w:rsidRDefault="009C764D" w:rsidP="009C764D">
      <w:pPr>
        <w:jc w:val="both"/>
        <w:rPr>
          <w:rFonts w:ascii="Arial" w:hAnsi="Arial"/>
          <w:sz w:val="24"/>
          <w:szCs w:val="24"/>
        </w:rPr>
      </w:pPr>
      <w:r w:rsidRPr="009C764D">
        <w:rPr>
          <w:rFonts w:ascii="Arial" w:hAnsi="Arial"/>
          <w:sz w:val="24"/>
          <w:szCs w:val="24"/>
        </w:rPr>
        <w:t xml:space="preserve">Fyzické osoby mohou v tomto časovém rozmezí odevzdat </w:t>
      </w:r>
      <w:r w:rsidRPr="009C764D">
        <w:rPr>
          <w:rFonts w:ascii="Arial" w:hAnsi="Arial"/>
          <w:b/>
          <w:i/>
          <w:sz w:val="24"/>
          <w:szCs w:val="24"/>
        </w:rPr>
        <w:t>ZDARMA</w:t>
      </w:r>
      <w:r w:rsidRPr="009C764D">
        <w:rPr>
          <w:rFonts w:ascii="Arial" w:hAnsi="Arial"/>
          <w:sz w:val="24"/>
          <w:szCs w:val="24"/>
        </w:rPr>
        <w:t xml:space="preserve"> velkoobjemový odpad.</w:t>
      </w:r>
    </w:p>
    <w:p w:rsidR="009C764D" w:rsidRPr="004B1F3F" w:rsidRDefault="009C764D" w:rsidP="009C764D">
      <w:pPr>
        <w:rPr>
          <w:rFonts w:ascii="Arial" w:hAnsi="Arial"/>
          <w:sz w:val="24"/>
          <w:szCs w:val="24"/>
          <w:u w:val="single"/>
        </w:rPr>
      </w:pPr>
      <w:r w:rsidRPr="009C764D">
        <w:rPr>
          <w:rFonts w:ascii="Arial" w:hAnsi="Arial"/>
          <w:sz w:val="24"/>
          <w:szCs w:val="24"/>
          <w:u w:val="single"/>
        </w:rPr>
        <w:t>Do kontejnerů nepatří:</w:t>
      </w:r>
    </w:p>
    <w:p w:rsidR="009C764D" w:rsidRPr="009C764D" w:rsidRDefault="009C764D" w:rsidP="009C764D">
      <w:pPr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 w:rsidRPr="009C764D">
        <w:rPr>
          <w:rFonts w:ascii="Arial" w:hAnsi="Arial"/>
          <w:sz w:val="24"/>
          <w:szCs w:val="24"/>
        </w:rPr>
        <w:t>zemina</w:t>
      </w:r>
    </w:p>
    <w:p w:rsidR="009C764D" w:rsidRPr="009C764D" w:rsidRDefault="009C764D" w:rsidP="009C764D">
      <w:pPr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 w:rsidRPr="009C764D">
        <w:rPr>
          <w:rFonts w:ascii="Arial" w:hAnsi="Arial"/>
          <w:sz w:val="24"/>
          <w:szCs w:val="24"/>
        </w:rPr>
        <w:t>stavební sutě</w:t>
      </w:r>
    </w:p>
    <w:p w:rsidR="009C764D" w:rsidRPr="009C764D" w:rsidRDefault="009C764D" w:rsidP="009C764D">
      <w:pPr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 w:rsidRPr="009C764D">
        <w:rPr>
          <w:rFonts w:ascii="Arial" w:hAnsi="Arial"/>
          <w:sz w:val="24"/>
          <w:szCs w:val="24"/>
        </w:rPr>
        <w:t>nebezpečné odpady</w:t>
      </w:r>
    </w:p>
    <w:p w:rsidR="00F35470" w:rsidRPr="009C764D" w:rsidRDefault="00F35470" w:rsidP="00F35470">
      <w:pPr>
        <w:numPr>
          <w:ilvl w:val="0"/>
          <w:numId w:val="1"/>
        </w:numPr>
        <w:spacing w:after="0" w:line="240" w:lineRule="auto"/>
        <w:rPr>
          <w:rFonts w:ascii="Arial" w:hAnsi="Arial"/>
          <w:sz w:val="24"/>
          <w:szCs w:val="24"/>
        </w:rPr>
      </w:pPr>
      <w:r w:rsidRPr="009C764D">
        <w:rPr>
          <w:rFonts w:ascii="Arial" w:hAnsi="Arial"/>
          <w:sz w:val="24"/>
          <w:szCs w:val="24"/>
        </w:rPr>
        <w:t>TV, PC</w:t>
      </w:r>
    </w:p>
    <w:p w:rsidR="00C302BE" w:rsidRPr="004B1F3F" w:rsidRDefault="00C302BE" w:rsidP="00503B5F">
      <w:pPr>
        <w:pStyle w:val="Nzev"/>
        <w:jc w:val="left"/>
        <w:rPr>
          <w:rFonts w:ascii="Arial" w:hAnsi="Arial"/>
          <w:sz w:val="24"/>
          <w:szCs w:val="24"/>
        </w:rPr>
      </w:pPr>
    </w:p>
    <w:sectPr w:rsidR="00C302BE" w:rsidRPr="004B1F3F" w:rsidSect="00C302BE">
      <w:headerReference w:type="default" r:id="rId9"/>
      <w:headerReference w:type="first" r:id="rId10"/>
      <w:footerReference w:type="first" r:id="rId11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C3A" w:rsidRDefault="00626C3A" w:rsidP="005E2186">
      <w:pPr>
        <w:spacing w:after="0" w:line="240" w:lineRule="auto"/>
      </w:pPr>
      <w:r>
        <w:separator/>
      </w:r>
    </w:p>
  </w:endnote>
  <w:endnote w:type="continuationSeparator" w:id="0">
    <w:p w:rsidR="00626C3A" w:rsidRDefault="00626C3A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erylium">
    <w:altName w:val="Times New Roman"/>
    <w:charset w:val="EE"/>
    <w:family w:val="auto"/>
    <w:pitch w:val="variable"/>
    <w:sig w:usb0="00000001" w:usb1="0000004A" w:usb2="00000000" w:usb3="00000000" w:csb0="000001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3D4434">
    <w:pPr>
      <w:pStyle w:val="Zpat"/>
    </w:pPr>
  </w:p>
  <w:p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C3A" w:rsidRDefault="00626C3A" w:rsidP="005E2186">
      <w:pPr>
        <w:spacing w:after="0" w:line="240" w:lineRule="auto"/>
      </w:pPr>
      <w:r>
        <w:separator/>
      </w:r>
    </w:p>
  </w:footnote>
  <w:footnote w:type="continuationSeparator" w:id="0">
    <w:p w:rsidR="00626C3A" w:rsidRDefault="00626C3A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329E7E7B" wp14:editId="0566F6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59FBE683" wp14:editId="2FC709BB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4595" cy="10682605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>
    <w:pPr>
      <w:pStyle w:val="Zhlav"/>
    </w:pPr>
  </w:p>
  <w:p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7A93"/>
    <w:multiLevelType w:val="hybridMultilevel"/>
    <w:tmpl w:val="4B2682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2478A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9931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96"/>
    <w:rsid w:val="00020236"/>
    <w:rsid w:val="0003566E"/>
    <w:rsid w:val="0007427A"/>
    <w:rsid w:val="000A5333"/>
    <w:rsid w:val="00135E61"/>
    <w:rsid w:val="00141401"/>
    <w:rsid w:val="001C6E89"/>
    <w:rsid w:val="001D011B"/>
    <w:rsid w:val="00216811"/>
    <w:rsid w:val="00221F1D"/>
    <w:rsid w:val="002377AC"/>
    <w:rsid w:val="00251AEB"/>
    <w:rsid w:val="002D0830"/>
    <w:rsid w:val="00304067"/>
    <w:rsid w:val="00320B90"/>
    <w:rsid w:val="0038442B"/>
    <w:rsid w:val="003B45BD"/>
    <w:rsid w:val="003D4434"/>
    <w:rsid w:val="00440F99"/>
    <w:rsid w:val="0045108E"/>
    <w:rsid w:val="00451914"/>
    <w:rsid w:val="00455B23"/>
    <w:rsid w:val="00490950"/>
    <w:rsid w:val="004B1F3F"/>
    <w:rsid w:val="004E002C"/>
    <w:rsid w:val="004E7D9A"/>
    <w:rsid w:val="004F0BB9"/>
    <w:rsid w:val="00503B5F"/>
    <w:rsid w:val="00510561"/>
    <w:rsid w:val="00530160"/>
    <w:rsid w:val="00546A99"/>
    <w:rsid w:val="00557B83"/>
    <w:rsid w:val="005B5267"/>
    <w:rsid w:val="005E2186"/>
    <w:rsid w:val="005E2596"/>
    <w:rsid w:val="006045FF"/>
    <w:rsid w:val="00626C3A"/>
    <w:rsid w:val="00665BCE"/>
    <w:rsid w:val="0069476B"/>
    <w:rsid w:val="006A6868"/>
    <w:rsid w:val="006B2923"/>
    <w:rsid w:val="006D5AAB"/>
    <w:rsid w:val="006D75E3"/>
    <w:rsid w:val="00701D02"/>
    <w:rsid w:val="00775FE2"/>
    <w:rsid w:val="007A0DFC"/>
    <w:rsid w:val="007A5231"/>
    <w:rsid w:val="007A66F2"/>
    <w:rsid w:val="007B072C"/>
    <w:rsid w:val="00843C22"/>
    <w:rsid w:val="008B09B7"/>
    <w:rsid w:val="008C3046"/>
    <w:rsid w:val="008C3EB2"/>
    <w:rsid w:val="00926A86"/>
    <w:rsid w:val="009349D8"/>
    <w:rsid w:val="009B21AC"/>
    <w:rsid w:val="009C764D"/>
    <w:rsid w:val="009E5AB3"/>
    <w:rsid w:val="00A36FE6"/>
    <w:rsid w:val="00A46572"/>
    <w:rsid w:val="00A53754"/>
    <w:rsid w:val="00A83DE6"/>
    <w:rsid w:val="00AC71AD"/>
    <w:rsid w:val="00B1348F"/>
    <w:rsid w:val="00B212FA"/>
    <w:rsid w:val="00B31DF0"/>
    <w:rsid w:val="00B51309"/>
    <w:rsid w:val="00B93720"/>
    <w:rsid w:val="00BD0BAF"/>
    <w:rsid w:val="00C13EF5"/>
    <w:rsid w:val="00C302BE"/>
    <w:rsid w:val="00C31503"/>
    <w:rsid w:val="00C31B29"/>
    <w:rsid w:val="00CD1508"/>
    <w:rsid w:val="00CD2302"/>
    <w:rsid w:val="00CD333C"/>
    <w:rsid w:val="00D8440C"/>
    <w:rsid w:val="00D938F3"/>
    <w:rsid w:val="00DB623A"/>
    <w:rsid w:val="00DE2CC1"/>
    <w:rsid w:val="00DE7397"/>
    <w:rsid w:val="00E63E27"/>
    <w:rsid w:val="00E6674C"/>
    <w:rsid w:val="00EC0E80"/>
    <w:rsid w:val="00EE5867"/>
    <w:rsid w:val="00EF0DED"/>
    <w:rsid w:val="00F21C5F"/>
    <w:rsid w:val="00F22874"/>
    <w:rsid w:val="00F35470"/>
    <w:rsid w:val="00F43CA3"/>
    <w:rsid w:val="00FC2F0F"/>
    <w:rsid w:val="00FC3DB4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F35470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35470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F35470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35470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Lucie Vundrlová (Turková)</cp:lastModifiedBy>
  <cp:revision>6</cp:revision>
  <cp:lastPrinted>2017-03-08T08:32:00Z</cp:lastPrinted>
  <dcterms:created xsi:type="dcterms:W3CDTF">2018-02-01T12:04:00Z</dcterms:created>
  <dcterms:modified xsi:type="dcterms:W3CDTF">2020-02-10T11:10:00Z</dcterms:modified>
</cp:coreProperties>
</file>